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6919F0" w14:textId="77777777" w:rsidR="00E66A33" w:rsidRPr="00385D9E" w:rsidRDefault="005559F7" w:rsidP="00E66A33">
      <w:pPr>
        <w:pStyle w:val="berschrift1"/>
        <w:rPr>
          <w:lang w:val="en-US"/>
        </w:rPr>
      </w:pPr>
      <w:r>
        <w:rPr>
          <w:lang w:val="en-US"/>
        </w:rPr>
        <w:t>Endress+Hauser a</w:t>
      </w:r>
      <w:r w:rsidR="001A24B8" w:rsidRPr="00385D9E">
        <w:rPr>
          <w:lang w:val="en-US"/>
        </w:rPr>
        <w:t>nd Hahn-Schickard</w:t>
      </w:r>
      <w:r>
        <w:rPr>
          <w:lang w:val="en-US"/>
        </w:rPr>
        <w:t xml:space="preserve"> create joint venture</w:t>
      </w:r>
    </w:p>
    <w:p w14:paraId="0015056D" w14:textId="68BDBF5E" w:rsidR="009C7261" w:rsidRPr="00385D9E" w:rsidRDefault="00B81B08" w:rsidP="009C7261">
      <w:pPr>
        <w:pStyle w:val="berschrift2"/>
        <w:rPr>
          <w:lang w:val="en-US"/>
        </w:rPr>
      </w:pPr>
      <w:r w:rsidRPr="00385D9E">
        <w:rPr>
          <w:lang w:val="en-US"/>
        </w:rPr>
        <w:t xml:space="preserve">Endress+Hauser </w:t>
      </w:r>
      <w:r w:rsidR="001A24B8" w:rsidRPr="00385D9E">
        <w:rPr>
          <w:lang w:val="en-US"/>
        </w:rPr>
        <w:t xml:space="preserve">BioSense </w:t>
      </w:r>
      <w:r w:rsidR="005559F7">
        <w:rPr>
          <w:lang w:val="en-US"/>
        </w:rPr>
        <w:t xml:space="preserve">to develop </w:t>
      </w:r>
      <w:r w:rsidR="00FE725D">
        <w:rPr>
          <w:lang w:val="en-US"/>
        </w:rPr>
        <w:t>equipment</w:t>
      </w:r>
      <w:r w:rsidR="005559F7">
        <w:rPr>
          <w:lang w:val="en-US"/>
        </w:rPr>
        <w:t xml:space="preserve"> and </w:t>
      </w:r>
      <w:r w:rsidR="00FE725D">
        <w:rPr>
          <w:lang w:val="en-US"/>
        </w:rPr>
        <w:t xml:space="preserve">methods </w:t>
      </w:r>
      <w:r w:rsidR="005559F7">
        <w:rPr>
          <w:lang w:val="en-US"/>
        </w:rPr>
        <w:t>for fast molecular analyses</w:t>
      </w:r>
    </w:p>
    <w:p w14:paraId="417DD607" w14:textId="0BE1FADD" w:rsidR="005559F7" w:rsidRDefault="00757021" w:rsidP="001A24B8">
      <w:pPr>
        <w:rPr>
          <w:b/>
          <w:bCs/>
          <w:lang w:val="en-US"/>
        </w:rPr>
      </w:pPr>
      <w:r>
        <w:rPr>
          <w:b/>
          <w:bCs/>
          <w:lang w:val="en-US"/>
        </w:rPr>
        <w:t xml:space="preserve">Increased safety in food production and other process applications is the declared aim </w:t>
      </w:r>
      <w:r w:rsidR="005559F7">
        <w:rPr>
          <w:b/>
          <w:bCs/>
          <w:lang w:val="en-US"/>
        </w:rPr>
        <w:t xml:space="preserve">of the joint venture between Endress+Hauser and Hahn-Schickard. </w:t>
      </w:r>
      <w:r>
        <w:rPr>
          <w:b/>
          <w:bCs/>
          <w:lang w:val="en-US"/>
        </w:rPr>
        <w:t>To this end</w:t>
      </w:r>
      <w:r w:rsidR="005559F7">
        <w:rPr>
          <w:b/>
          <w:bCs/>
          <w:lang w:val="en-US"/>
        </w:rPr>
        <w:t xml:space="preserve">, </w:t>
      </w:r>
      <w:r>
        <w:rPr>
          <w:b/>
          <w:bCs/>
          <w:lang w:val="en-US"/>
        </w:rPr>
        <w:t>both</w:t>
      </w:r>
      <w:r w:rsidR="005559F7">
        <w:rPr>
          <w:b/>
          <w:bCs/>
          <w:lang w:val="en-US"/>
        </w:rPr>
        <w:t xml:space="preserve"> partners have </w:t>
      </w:r>
      <w:r w:rsidR="001D58B7">
        <w:rPr>
          <w:b/>
          <w:bCs/>
          <w:lang w:val="en-US"/>
        </w:rPr>
        <w:t>established</w:t>
      </w:r>
      <w:r w:rsidR="005559F7">
        <w:rPr>
          <w:b/>
          <w:bCs/>
          <w:lang w:val="en-US"/>
        </w:rPr>
        <w:t xml:space="preserve"> </w:t>
      </w:r>
      <w:r>
        <w:rPr>
          <w:b/>
          <w:bCs/>
          <w:lang w:val="en-US"/>
        </w:rPr>
        <w:t xml:space="preserve">Endress+Hauser </w:t>
      </w:r>
      <w:r w:rsidR="005559F7">
        <w:rPr>
          <w:b/>
          <w:bCs/>
          <w:lang w:val="en-US"/>
        </w:rPr>
        <w:t xml:space="preserve">BioSense GmbH based in Freiburg, Germany. </w:t>
      </w:r>
      <w:r>
        <w:rPr>
          <w:b/>
          <w:bCs/>
          <w:lang w:val="en-US"/>
        </w:rPr>
        <w:t>Its</w:t>
      </w:r>
      <w:r w:rsidR="005559F7">
        <w:rPr>
          <w:b/>
          <w:bCs/>
          <w:lang w:val="en-US"/>
        </w:rPr>
        <w:t xml:space="preserve"> aim is to enable rapid, on-site molecular analyses for</w:t>
      </w:r>
      <w:r w:rsidR="00050B39">
        <w:rPr>
          <w:b/>
          <w:bCs/>
          <w:lang w:val="en-US"/>
        </w:rPr>
        <w:t xml:space="preserve"> the detection of </w:t>
      </w:r>
      <w:r w:rsidR="005559F7">
        <w:rPr>
          <w:b/>
          <w:bCs/>
          <w:lang w:val="en-US"/>
        </w:rPr>
        <w:t>bacterial or viral contamination in water and beverages,</w:t>
      </w:r>
      <w:r w:rsidR="00050B39">
        <w:rPr>
          <w:b/>
          <w:bCs/>
          <w:lang w:val="en-US"/>
        </w:rPr>
        <w:t xml:space="preserve"> </w:t>
      </w:r>
      <w:r w:rsidR="005559F7">
        <w:rPr>
          <w:b/>
          <w:bCs/>
          <w:lang w:val="en-US"/>
        </w:rPr>
        <w:t xml:space="preserve">genetic modifications in food or contaminated milk. </w:t>
      </w:r>
    </w:p>
    <w:p w14:paraId="1388A390" w14:textId="5E92CAA8" w:rsidR="00C031E2" w:rsidRDefault="00474A48" w:rsidP="001A24B8">
      <w:pPr>
        <w:rPr>
          <w:lang w:val="en-US"/>
        </w:rPr>
      </w:pPr>
      <w:r w:rsidRPr="00474A48">
        <w:rPr>
          <w:lang w:val="en-US"/>
        </w:rPr>
        <w:t xml:space="preserve">The research and development service provider Hahn-Schickard </w:t>
      </w:r>
      <w:r w:rsidR="00C031E2">
        <w:rPr>
          <w:lang w:val="en-US"/>
        </w:rPr>
        <w:t>has been working closely</w:t>
      </w:r>
      <w:r w:rsidR="00BE2D05">
        <w:rPr>
          <w:lang w:val="en-US"/>
        </w:rPr>
        <w:t xml:space="preserve"> for many years</w:t>
      </w:r>
      <w:r w:rsidR="00C031E2">
        <w:rPr>
          <w:lang w:val="en-US"/>
        </w:rPr>
        <w:t xml:space="preserve"> with the </w:t>
      </w:r>
      <w:r w:rsidR="00757021" w:rsidRPr="00757021">
        <w:rPr>
          <w:lang w:val="en-US"/>
        </w:rPr>
        <w:t xml:space="preserve">Department of Microsystems Engineering </w:t>
      </w:r>
      <w:r w:rsidRPr="00474A48">
        <w:rPr>
          <w:lang w:val="en-US"/>
        </w:rPr>
        <w:t xml:space="preserve">at the </w:t>
      </w:r>
      <w:r w:rsidR="00BE2D05">
        <w:rPr>
          <w:lang w:val="en-US"/>
        </w:rPr>
        <w:t>University</w:t>
      </w:r>
      <w:r w:rsidR="001A24B8" w:rsidRPr="00385D9E">
        <w:rPr>
          <w:lang w:val="en-US"/>
        </w:rPr>
        <w:t xml:space="preserve"> </w:t>
      </w:r>
      <w:r w:rsidR="00757021">
        <w:rPr>
          <w:lang w:val="en-US"/>
        </w:rPr>
        <w:t>of</w:t>
      </w:r>
      <w:r w:rsidR="00C031E2">
        <w:rPr>
          <w:lang w:val="en-US"/>
        </w:rPr>
        <w:t xml:space="preserve"> </w:t>
      </w:r>
      <w:r w:rsidR="001A24B8" w:rsidRPr="00385D9E">
        <w:rPr>
          <w:lang w:val="en-US"/>
        </w:rPr>
        <w:t xml:space="preserve">Freiburg </w:t>
      </w:r>
      <w:r w:rsidR="00C031E2">
        <w:rPr>
          <w:lang w:val="en-US"/>
        </w:rPr>
        <w:t xml:space="preserve">to develop rapid diagnostic </w:t>
      </w:r>
      <w:r w:rsidR="00817D77">
        <w:rPr>
          <w:lang w:val="en-US"/>
        </w:rPr>
        <w:t>tests</w:t>
      </w:r>
      <w:r w:rsidR="00C031E2">
        <w:rPr>
          <w:lang w:val="en-US"/>
        </w:rPr>
        <w:t xml:space="preserve"> that can detect </w:t>
      </w:r>
      <w:r w:rsidR="00BE2D05">
        <w:rPr>
          <w:lang w:val="en-US"/>
        </w:rPr>
        <w:t xml:space="preserve">extremely small </w:t>
      </w:r>
      <w:r w:rsidR="00C031E2">
        <w:rPr>
          <w:lang w:val="en-US"/>
        </w:rPr>
        <w:t xml:space="preserve">concentrations of infectious pathogens with </w:t>
      </w:r>
      <w:r w:rsidR="00757021">
        <w:rPr>
          <w:lang w:val="en-US"/>
        </w:rPr>
        <w:t>portable</w:t>
      </w:r>
      <w:r w:rsidR="00C031E2">
        <w:rPr>
          <w:lang w:val="en-US"/>
        </w:rPr>
        <w:t xml:space="preserve"> </w:t>
      </w:r>
      <w:r w:rsidR="00757021">
        <w:rPr>
          <w:lang w:val="en-US"/>
        </w:rPr>
        <w:t>instruments</w:t>
      </w:r>
      <w:r w:rsidR="00C031E2">
        <w:rPr>
          <w:lang w:val="en-US"/>
        </w:rPr>
        <w:t>.</w:t>
      </w:r>
      <w:r w:rsidR="007B460B">
        <w:rPr>
          <w:lang w:val="en-US"/>
        </w:rPr>
        <w:t xml:space="preserve"> The joint venture is now aiming to transfer this technology from the field of medical diagnostics to industrial process and laboratory automation applications. </w:t>
      </w:r>
    </w:p>
    <w:p w14:paraId="7BF78454" w14:textId="77777777" w:rsidR="00CE79FB" w:rsidRPr="00385D9E" w:rsidRDefault="00F40ED8" w:rsidP="00CE79FB">
      <w:pPr>
        <w:pStyle w:val="Texttitle"/>
      </w:pPr>
      <w:r w:rsidRPr="00385D9E">
        <w:t xml:space="preserve">Innovative </w:t>
      </w:r>
      <w:r w:rsidR="007B460B">
        <w:t>c</w:t>
      </w:r>
      <w:r w:rsidR="00C943E4" w:rsidRPr="00385D9E">
        <w:t>luster</w:t>
      </w:r>
    </w:p>
    <w:p w14:paraId="619C937C" w14:textId="4BA0D579" w:rsidR="001A24B8" w:rsidRPr="00385D9E" w:rsidRDefault="00D14FC3" w:rsidP="00D14FC3">
      <w:pPr>
        <w:rPr>
          <w:lang w:val="en-US"/>
        </w:rPr>
      </w:pPr>
      <w:r>
        <w:rPr>
          <w:lang w:val="en-US"/>
        </w:rPr>
        <w:t xml:space="preserve">During the first few months, </w:t>
      </w:r>
      <w:r w:rsidR="00F12344" w:rsidRPr="00385D9E">
        <w:rPr>
          <w:lang w:val="en-US"/>
        </w:rPr>
        <w:t xml:space="preserve">Endress+Hauser BioSense </w:t>
      </w:r>
      <w:r w:rsidR="00823294">
        <w:rPr>
          <w:lang w:val="en-US"/>
        </w:rPr>
        <w:t>will operate in spaces located at the university and</w:t>
      </w:r>
      <w:r>
        <w:rPr>
          <w:lang w:val="en-US"/>
        </w:rPr>
        <w:t xml:space="preserve"> Hahn-Schickard</w:t>
      </w:r>
      <w:r w:rsidR="001A24B8" w:rsidRPr="00385D9E">
        <w:rPr>
          <w:lang w:val="en-US"/>
        </w:rPr>
        <w:t xml:space="preserve">. </w:t>
      </w:r>
      <w:r>
        <w:rPr>
          <w:lang w:val="en-US"/>
        </w:rPr>
        <w:t xml:space="preserve">Next year the company will move into the </w:t>
      </w:r>
      <w:r w:rsidR="00932A3F">
        <w:rPr>
          <w:lang w:val="en-US"/>
        </w:rPr>
        <w:t>u</w:t>
      </w:r>
      <w:r w:rsidR="00757021">
        <w:rPr>
          <w:lang w:val="en-US"/>
        </w:rPr>
        <w:t>niversity’s i</w:t>
      </w:r>
      <w:r>
        <w:rPr>
          <w:lang w:val="en-US"/>
        </w:rPr>
        <w:t xml:space="preserve">nnovation </w:t>
      </w:r>
      <w:r w:rsidR="00757021">
        <w:rPr>
          <w:lang w:val="en-US"/>
        </w:rPr>
        <w:t>center</w:t>
      </w:r>
      <w:r w:rsidR="00932A3F">
        <w:rPr>
          <w:lang w:val="en-US"/>
        </w:rPr>
        <w:t>,</w:t>
      </w:r>
      <w:r w:rsidR="001A24B8" w:rsidRPr="00385D9E">
        <w:rPr>
          <w:lang w:val="en-US"/>
        </w:rPr>
        <w:t xml:space="preserve"> FRIZ</w:t>
      </w:r>
      <w:r w:rsidR="00932A3F">
        <w:rPr>
          <w:lang w:val="en-US"/>
        </w:rPr>
        <w:t>,</w:t>
      </w:r>
      <w:r w:rsidR="001A24B8" w:rsidRPr="00385D9E">
        <w:rPr>
          <w:lang w:val="en-US"/>
        </w:rPr>
        <w:t xml:space="preserve"> </w:t>
      </w:r>
      <w:r>
        <w:rPr>
          <w:lang w:val="en-US"/>
        </w:rPr>
        <w:t xml:space="preserve">currently under construction on the campus of the </w:t>
      </w:r>
      <w:r w:rsidR="00757021">
        <w:rPr>
          <w:lang w:val="en-US"/>
        </w:rPr>
        <w:t>Faculty</w:t>
      </w:r>
      <w:r>
        <w:rPr>
          <w:lang w:val="en-US"/>
        </w:rPr>
        <w:t xml:space="preserve"> of Engineering. The start</w:t>
      </w:r>
      <w:r w:rsidR="00D90C42">
        <w:rPr>
          <w:lang w:val="en-US"/>
        </w:rPr>
        <w:t>-up</w:t>
      </w:r>
      <w:r>
        <w:rPr>
          <w:lang w:val="en-US"/>
        </w:rPr>
        <w:t xml:space="preserve"> will thus expand </w:t>
      </w:r>
      <w:r w:rsidR="00E64001" w:rsidRPr="00385D9E">
        <w:rPr>
          <w:lang w:val="en-US"/>
        </w:rPr>
        <w:t>Endress+Hauser</w:t>
      </w:r>
      <w:r w:rsidR="00757021">
        <w:rPr>
          <w:lang w:val="en-US"/>
        </w:rPr>
        <w:t>’s activities in</w:t>
      </w:r>
      <w:r>
        <w:rPr>
          <w:lang w:val="en-US"/>
        </w:rPr>
        <w:t xml:space="preserve"> Freiburg</w:t>
      </w:r>
      <w:r w:rsidR="00E64001" w:rsidRPr="00385D9E">
        <w:rPr>
          <w:lang w:val="en-US"/>
        </w:rPr>
        <w:t xml:space="preserve">, </w:t>
      </w:r>
      <w:r>
        <w:rPr>
          <w:lang w:val="en-US"/>
        </w:rPr>
        <w:t xml:space="preserve">where </w:t>
      </w:r>
      <w:r w:rsidR="00757021">
        <w:rPr>
          <w:lang w:val="en-US"/>
        </w:rPr>
        <w:t>developers</w:t>
      </w:r>
      <w:r>
        <w:rPr>
          <w:lang w:val="en-US"/>
        </w:rPr>
        <w:t xml:space="preserve"> are already working on new sensor technologies</w:t>
      </w:r>
      <w:r w:rsidR="00E86C08">
        <w:rPr>
          <w:lang w:val="en-US"/>
        </w:rPr>
        <w:t xml:space="preserve">, biosensors and Industry 4.0 solutions. </w:t>
      </w:r>
    </w:p>
    <w:p w14:paraId="4ED2D762" w14:textId="742A5DD8" w:rsidR="00CE79FB" w:rsidRPr="00385D9E" w:rsidRDefault="00757021" w:rsidP="00CE79FB">
      <w:pPr>
        <w:rPr>
          <w:lang w:val="en-US"/>
        </w:rPr>
      </w:pPr>
      <w:bookmarkStart w:id="0" w:name="_Hlk76137615"/>
      <w:r>
        <w:rPr>
          <w:lang w:val="en-US"/>
        </w:rPr>
        <w:t xml:space="preserve">In the </w:t>
      </w:r>
      <w:r w:rsidR="00823294">
        <w:rPr>
          <w:lang w:val="en-US"/>
        </w:rPr>
        <w:t>develop</w:t>
      </w:r>
      <w:r>
        <w:rPr>
          <w:lang w:val="en-US"/>
        </w:rPr>
        <w:t>ment of equipment and methods</w:t>
      </w:r>
      <w:r w:rsidR="008565DE">
        <w:rPr>
          <w:lang w:val="en-US"/>
        </w:rPr>
        <w:t xml:space="preserve"> for molecular analyses </w:t>
      </w:r>
      <w:r>
        <w:rPr>
          <w:lang w:val="en-US"/>
        </w:rPr>
        <w:t>for</w:t>
      </w:r>
      <w:r w:rsidR="008565DE">
        <w:rPr>
          <w:lang w:val="en-US"/>
        </w:rPr>
        <w:t xml:space="preserve"> process and laboratory environments, </w:t>
      </w:r>
      <w:r w:rsidR="00CE79FB" w:rsidRPr="00385D9E">
        <w:rPr>
          <w:lang w:val="en-US"/>
        </w:rPr>
        <w:t>Endress+Hauser BioSense</w:t>
      </w:r>
      <w:r w:rsidR="008565DE">
        <w:rPr>
          <w:lang w:val="en-US"/>
        </w:rPr>
        <w:t xml:space="preserve"> will be working closely with</w:t>
      </w:r>
      <w:r w:rsidR="00CE79FB" w:rsidRPr="00385D9E">
        <w:rPr>
          <w:lang w:val="en-US"/>
        </w:rPr>
        <w:t xml:space="preserve"> </w:t>
      </w:r>
      <w:r w:rsidR="00C943E4" w:rsidRPr="00385D9E">
        <w:rPr>
          <w:lang w:val="en-US"/>
        </w:rPr>
        <w:t>IST</w:t>
      </w:r>
      <w:r w:rsidR="00B55F8C" w:rsidRPr="00385D9E">
        <w:rPr>
          <w:lang w:val="en-US"/>
        </w:rPr>
        <w:t xml:space="preserve"> Innuscreen </w:t>
      </w:r>
      <w:r w:rsidR="008565DE">
        <w:rPr>
          <w:lang w:val="en-US"/>
        </w:rPr>
        <w:t>GmbH</w:t>
      </w:r>
      <w:r>
        <w:rPr>
          <w:lang w:val="en-US"/>
        </w:rPr>
        <w:t xml:space="preserve"> in Berlin</w:t>
      </w:r>
      <w:r w:rsidR="008565DE">
        <w:rPr>
          <w:lang w:val="en-US"/>
        </w:rPr>
        <w:t xml:space="preserve">, which </w:t>
      </w:r>
      <w:r w:rsidR="001E2778">
        <w:rPr>
          <w:lang w:val="en-US"/>
        </w:rPr>
        <w:t xml:space="preserve">is also part of </w:t>
      </w:r>
      <w:r w:rsidR="008565DE">
        <w:rPr>
          <w:lang w:val="en-US"/>
        </w:rPr>
        <w:t xml:space="preserve">the Endress+Hauser Group. </w:t>
      </w:r>
      <w:bookmarkStart w:id="1" w:name="_Hlk76137557"/>
      <w:r w:rsidR="00C943E4" w:rsidRPr="00385D9E">
        <w:rPr>
          <w:lang w:val="en-US"/>
        </w:rPr>
        <w:t>IST</w:t>
      </w:r>
      <w:r w:rsidR="00256868" w:rsidRPr="00385D9E">
        <w:rPr>
          <w:lang w:val="en-US"/>
        </w:rPr>
        <w:t xml:space="preserve"> Innuscreen</w:t>
      </w:r>
      <w:r w:rsidR="008565DE">
        <w:rPr>
          <w:lang w:val="en-US"/>
        </w:rPr>
        <w:t xml:space="preserve"> offers a broad portfolio</w:t>
      </w:r>
      <w:r w:rsidR="00DE6664">
        <w:rPr>
          <w:lang w:val="en-US"/>
        </w:rPr>
        <w:t xml:space="preserve"> of </w:t>
      </w:r>
      <w:bookmarkEnd w:id="1"/>
      <w:r w:rsidR="00DE6664">
        <w:rPr>
          <w:lang w:val="en-US"/>
        </w:rPr>
        <w:t>nucleic acid isolation and molecular diagnostics products and among other things supplies kits and assays for PCR diagnostics.</w:t>
      </w:r>
    </w:p>
    <w:bookmarkEnd w:id="0"/>
    <w:p w14:paraId="099DB48E" w14:textId="77777777" w:rsidR="00613A28" w:rsidRPr="00385D9E" w:rsidRDefault="00876BAE" w:rsidP="00613A28">
      <w:pPr>
        <w:pStyle w:val="Texttitle"/>
      </w:pPr>
      <w:r>
        <w:t>Experienced leadership team</w:t>
      </w:r>
    </w:p>
    <w:p w14:paraId="5F1D9A27" w14:textId="77777777" w:rsidR="00817D77" w:rsidRPr="003238AA" w:rsidRDefault="00817D77" w:rsidP="00817D77">
      <w:pPr>
        <w:rPr>
          <w:lang w:val="en-US"/>
        </w:rPr>
      </w:pPr>
      <w:r w:rsidRPr="003238AA">
        <w:rPr>
          <w:lang w:val="en-US"/>
        </w:rPr>
        <w:t xml:space="preserve">The joint venture is 75 percent owned by Endress+Hauser, with the remaining 25 percent held by Hahn-Schickard. Dr Nicholas Krohn, who has in-depth knowledge and experience in the field of food analysis, will serve as managing director of the new company. Dr Stefan Burger and Dr Martin Schulz, two long-time employees of Hahn-Schickard who obtained their doctorates in the field of molecular diagnostics at the University of Freiburg, will round out the management team. </w:t>
      </w:r>
    </w:p>
    <w:p w14:paraId="47740517" w14:textId="77777777" w:rsidR="006F2D14" w:rsidRPr="00385D9E" w:rsidRDefault="006F4ADF" w:rsidP="003447FE">
      <w:pPr>
        <w:rPr>
          <w:rFonts w:eastAsia="E+H Sans" w:cs="E+H Sans"/>
          <w:lang w:val="en-US"/>
        </w:rPr>
      </w:pPr>
      <w:r w:rsidRPr="00385D9E">
        <w:rPr>
          <w:lang w:val="en-US"/>
        </w:rPr>
        <w:t xml:space="preserve"> </w:t>
      </w:r>
      <w:r w:rsidR="006F2D14" w:rsidRPr="00385D9E">
        <w:rPr>
          <w:rFonts w:eastAsia="E+H Sans" w:cs="E+H Sans"/>
          <w:lang w:val="en-US"/>
        </w:rPr>
        <w:br w:type="page"/>
      </w:r>
    </w:p>
    <w:p w14:paraId="562EDA25" w14:textId="77777777" w:rsidR="00824B29" w:rsidRDefault="00824B29" w:rsidP="00824B29">
      <w:pPr>
        <w:spacing w:before="360" w:after="240"/>
      </w:pPr>
      <w:r>
        <w:rPr>
          <w:noProof/>
        </w:rPr>
        <w:lastRenderedPageBreak/>
        <w:drawing>
          <wp:inline distT="0" distB="0" distL="0" distR="0" wp14:anchorId="5E73A631" wp14:editId="15BB7D18">
            <wp:extent cx="2161032" cy="1438656"/>
            <wp:effectExtent l="0" t="0" r="0" b="9525"/>
            <wp:docPr id="2" name="Grafik 2"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1032" cy="1438656"/>
                    </a:xfrm>
                    <a:prstGeom prst="rect">
                      <a:avLst/>
                    </a:prstGeom>
                  </pic:spPr>
                </pic:pic>
              </a:graphicData>
            </a:graphic>
          </wp:inline>
        </w:drawing>
      </w:r>
    </w:p>
    <w:p w14:paraId="56E5FD4A" w14:textId="77777777" w:rsidR="00B801FD" w:rsidRPr="00385D9E" w:rsidRDefault="00B801FD" w:rsidP="00B801FD">
      <w:pPr>
        <w:pStyle w:val="Texttitle"/>
      </w:pPr>
      <w:r w:rsidRPr="00385D9E">
        <w:t>EH_</w:t>
      </w:r>
      <w:r w:rsidR="001A24B8" w:rsidRPr="00385D9E">
        <w:t>biosense</w:t>
      </w:r>
      <w:r w:rsidRPr="00385D9E">
        <w:t>_1.jpg</w:t>
      </w:r>
    </w:p>
    <w:p w14:paraId="401ECC4E" w14:textId="6730A42C" w:rsidR="00256868" w:rsidRPr="00385D9E" w:rsidRDefault="009A5D16" w:rsidP="00256868">
      <w:pPr>
        <w:rPr>
          <w:lang w:val="en-US"/>
        </w:rPr>
      </w:pPr>
      <w:r>
        <w:rPr>
          <w:lang w:val="en-US"/>
        </w:rPr>
        <w:t xml:space="preserve">Food product safety is a field of application for molecular analysis solutions that will be developed by </w:t>
      </w:r>
      <w:r w:rsidR="00256868" w:rsidRPr="00385D9E">
        <w:rPr>
          <w:lang w:val="en-US"/>
        </w:rPr>
        <w:t>Endress+Hauser BioSense</w:t>
      </w:r>
      <w:r>
        <w:rPr>
          <w:lang w:val="en-US"/>
        </w:rPr>
        <w:t xml:space="preserve">, a joint venture </w:t>
      </w:r>
      <w:r w:rsidR="000A6126">
        <w:rPr>
          <w:lang w:val="en-US"/>
        </w:rPr>
        <w:t>established by Endress+Hauser a</w:t>
      </w:r>
      <w:r w:rsidR="000A6126" w:rsidRPr="00385D9E">
        <w:rPr>
          <w:lang w:val="en-US"/>
        </w:rPr>
        <w:t>nd Hahn-Schickard</w:t>
      </w:r>
      <w:r>
        <w:rPr>
          <w:lang w:val="en-US"/>
        </w:rPr>
        <w:t>.</w:t>
      </w:r>
    </w:p>
    <w:p w14:paraId="7890AE57" w14:textId="77777777" w:rsidR="00745F69" w:rsidRPr="00385D9E" w:rsidRDefault="00745F69" w:rsidP="00745F69">
      <w:pPr>
        <w:rPr>
          <w:b/>
          <w:noProof/>
          <w:color w:val="auto"/>
          <w:lang w:val="en-US"/>
        </w:rPr>
      </w:pPr>
    </w:p>
    <w:p w14:paraId="617D2FEC" w14:textId="77777777" w:rsidR="00755A91" w:rsidRPr="00385D9E" w:rsidRDefault="00E66A33" w:rsidP="00506433">
      <w:pPr>
        <w:rPr>
          <w:lang w:val="en-US"/>
        </w:rPr>
      </w:pPr>
      <w:r w:rsidRPr="00385D9E">
        <w:rPr>
          <w:lang w:val="en-US"/>
        </w:rPr>
        <w:br w:type="page"/>
      </w:r>
    </w:p>
    <w:p w14:paraId="1AA4555E" w14:textId="77777777" w:rsidR="00385D9E" w:rsidRPr="00385D9E" w:rsidRDefault="00385D9E" w:rsidP="00385D9E">
      <w:pPr>
        <w:rPr>
          <w:b/>
          <w:szCs w:val="22"/>
          <w:lang w:val="en-US"/>
        </w:rPr>
      </w:pPr>
      <w:r w:rsidRPr="00385D9E">
        <w:rPr>
          <w:b/>
          <w:szCs w:val="22"/>
          <w:lang w:val="en-US"/>
        </w:rPr>
        <w:lastRenderedPageBreak/>
        <w:t>The Endress+Hauser Group</w:t>
      </w:r>
    </w:p>
    <w:p w14:paraId="2D6BA874" w14:textId="77777777" w:rsidR="00385D9E" w:rsidRPr="00385D9E" w:rsidRDefault="00385D9E" w:rsidP="00385D9E">
      <w:pPr>
        <w:rPr>
          <w:szCs w:val="22"/>
          <w:lang w:val="en-US"/>
        </w:rPr>
      </w:pPr>
      <w:r w:rsidRPr="00385D9E">
        <w:rPr>
          <w:szCs w:val="22"/>
          <w:lang w:val="en-US"/>
        </w:rPr>
        <w:t xml:space="preserve">Endress+Hauser is a global leader in measurement and automation technology for process and laboratory applications. The family company, headquartered in Reinach, Switzerland, achieved net sales of approximately 2.6 billion euros in 2020 with a total workforce of more than 14,000. </w:t>
      </w:r>
    </w:p>
    <w:p w14:paraId="162A318D" w14:textId="77777777" w:rsidR="00385D9E" w:rsidRPr="00385D9E" w:rsidRDefault="00385D9E" w:rsidP="00385D9E">
      <w:pPr>
        <w:rPr>
          <w:szCs w:val="22"/>
          <w:lang w:val="en-US"/>
        </w:rPr>
      </w:pPr>
      <w:r w:rsidRPr="00385D9E">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6BBBA5AB" w14:textId="77777777" w:rsidR="00385D9E" w:rsidRPr="00385D9E" w:rsidRDefault="00385D9E" w:rsidP="00385D9E">
      <w:pPr>
        <w:rPr>
          <w:szCs w:val="22"/>
          <w:lang w:val="en-US"/>
        </w:rPr>
      </w:pPr>
      <w:r w:rsidRPr="00385D9E">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18CF7AD9" w14:textId="77777777" w:rsidR="00385D9E" w:rsidRPr="00385D9E" w:rsidRDefault="00385D9E" w:rsidP="00385D9E">
      <w:pPr>
        <w:rPr>
          <w:szCs w:val="22"/>
          <w:lang w:val="en-US"/>
        </w:rPr>
      </w:pPr>
      <w:r w:rsidRPr="00385D9E">
        <w:rPr>
          <w:noProof/>
          <w:lang w:val="en-US"/>
        </w:rPr>
        <w:t>Endress+Hauser was founded in 1953 by Georg H Endress and Ludwig Hauser. Ever since</w:t>
      </w:r>
      <w:r w:rsidRPr="00385D9E">
        <w:rPr>
          <w:szCs w:val="22"/>
          <w:lang w:val="en-US"/>
        </w:rPr>
        <w:t>, the company has been pushing ahead with the development and use of innovative technologies, now helping to shape the industry’s digital transformation. 8,900 patents and applications protect the Group’s intellectual property.</w:t>
      </w:r>
    </w:p>
    <w:p w14:paraId="6AA895B2" w14:textId="77777777" w:rsidR="00385D9E" w:rsidRPr="00385D9E" w:rsidRDefault="00385D9E" w:rsidP="00385D9E">
      <w:pPr>
        <w:rPr>
          <w:noProof/>
          <w:lang w:val="en-US"/>
        </w:rPr>
      </w:pPr>
      <w:r w:rsidRPr="00385D9E">
        <w:rPr>
          <w:noProof/>
          <w:lang w:val="en-US"/>
        </w:rPr>
        <w:t xml:space="preserve">For further information, please visit </w:t>
      </w:r>
      <w:r w:rsidRPr="00385D9E">
        <w:rPr>
          <w:noProof/>
          <w:u w:val="single"/>
          <w:lang w:val="en-US"/>
        </w:rPr>
        <w:t>www.endress.com/media-center</w:t>
      </w:r>
      <w:r w:rsidRPr="00385D9E">
        <w:rPr>
          <w:noProof/>
          <w:lang w:val="en-US"/>
        </w:rPr>
        <w:t xml:space="preserve"> or </w:t>
      </w:r>
      <w:r w:rsidRPr="00385D9E">
        <w:rPr>
          <w:noProof/>
          <w:u w:val="single"/>
          <w:lang w:val="en-US"/>
        </w:rPr>
        <w:t>www.endress.com</w:t>
      </w:r>
    </w:p>
    <w:p w14:paraId="6083B6B6" w14:textId="0F9D1A84" w:rsidR="008D6018" w:rsidRPr="00385D9E" w:rsidRDefault="008D6018" w:rsidP="008D6018">
      <w:pPr>
        <w:pStyle w:val="Texttitle"/>
      </w:pPr>
      <w:r w:rsidRPr="00385D9E">
        <w:br/>
        <w:t>Hahn-Schickard</w:t>
      </w:r>
      <w:r w:rsidR="003167FF">
        <w:t xml:space="preserve"> Society for Applied Research</w:t>
      </w:r>
    </w:p>
    <w:p w14:paraId="38055748" w14:textId="6E275614" w:rsidR="00385D9E" w:rsidRPr="00385D9E" w:rsidRDefault="008D6018" w:rsidP="00385D9E">
      <w:pPr>
        <w:rPr>
          <w:lang w:val="en-US"/>
        </w:rPr>
      </w:pPr>
      <w:r w:rsidRPr="00385D9E">
        <w:rPr>
          <w:lang w:val="en-US"/>
        </w:rPr>
        <w:br/>
      </w:r>
      <w:r w:rsidR="00D25CCE">
        <w:rPr>
          <w:lang w:val="en-US"/>
        </w:rPr>
        <w:t xml:space="preserve">The </w:t>
      </w:r>
      <w:r w:rsidR="00385D9E" w:rsidRPr="00385D9E">
        <w:rPr>
          <w:lang w:val="en-US"/>
        </w:rPr>
        <w:t xml:space="preserve">Hahn-Schickard </w:t>
      </w:r>
      <w:r w:rsidR="00D25CCE">
        <w:rPr>
          <w:lang w:val="en-US"/>
        </w:rPr>
        <w:t xml:space="preserve">Society for Applied Research </w:t>
      </w:r>
      <w:r w:rsidR="00385D9E" w:rsidRPr="00385D9E">
        <w:rPr>
          <w:lang w:val="en-US"/>
        </w:rPr>
        <w:t xml:space="preserve">develops smart products with microsystem technology from first conception to production, across all industries. The R&amp;D service provider operates institutes at four locations </w:t>
      </w:r>
      <w:r w:rsidR="00D25CCE">
        <w:rPr>
          <w:lang w:val="en-US"/>
        </w:rPr>
        <w:t xml:space="preserve">– </w:t>
      </w:r>
      <w:r w:rsidR="00D25CCE" w:rsidRPr="00385D9E">
        <w:rPr>
          <w:lang w:val="en-US"/>
        </w:rPr>
        <w:t xml:space="preserve">Stuttgart, Villingen-Schwenningen, Freiburg and Ulm </w:t>
      </w:r>
      <w:r w:rsidR="00D25CCE">
        <w:rPr>
          <w:lang w:val="en-US"/>
        </w:rPr>
        <w:t xml:space="preserve">– </w:t>
      </w:r>
      <w:r w:rsidR="00385D9E" w:rsidRPr="00385D9E">
        <w:rPr>
          <w:lang w:val="en-US"/>
        </w:rPr>
        <w:t>in the German state of Baden-Württemberg. Working in close partnership with industry, Hahn-Schickard provides innovative products and technologies in the areas of sensors and actuators, system integration, cyber-physical systems, communication technology, software development, lab-on-a-chip and analytics, microelectronics, mounting and connection technology, micro</w:t>
      </w:r>
      <w:r w:rsidR="00D25CCE">
        <w:rPr>
          <w:lang w:val="en-US"/>
        </w:rPr>
        <w:t xml:space="preserve"> </w:t>
      </w:r>
      <w:r w:rsidR="00385D9E" w:rsidRPr="00385D9E">
        <w:rPr>
          <w:lang w:val="en-US"/>
        </w:rPr>
        <w:t xml:space="preserve">mounting and reliability. </w:t>
      </w:r>
      <w:r w:rsidR="00D25CCE">
        <w:rPr>
          <w:lang w:val="en-US"/>
        </w:rPr>
        <w:t>The</w:t>
      </w:r>
      <w:r w:rsidR="00385D9E" w:rsidRPr="00385D9E">
        <w:rPr>
          <w:lang w:val="en-US"/>
        </w:rPr>
        <w:t xml:space="preserve"> services include the production of small- and medium-sized series as well as the transition to mass production.</w:t>
      </w:r>
    </w:p>
    <w:p w14:paraId="3FF245F7" w14:textId="77777777" w:rsidR="008D6018" w:rsidRPr="00385D9E" w:rsidRDefault="00385D9E" w:rsidP="008D6018">
      <w:pPr>
        <w:rPr>
          <w:lang w:val="en-US"/>
        </w:rPr>
      </w:pPr>
      <w:r w:rsidRPr="00385D9E">
        <w:rPr>
          <w:noProof/>
          <w:lang w:val="en-US"/>
        </w:rPr>
        <w:t xml:space="preserve">For further information, please visit </w:t>
      </w:r>
      <w:r w:rsidR="008D6018" w:rsidRPr="00385D9E">
        <w:rPr>
          <w:szCs w:val="22"/>
          <w:u w:val="single"/>
          <w:lang w:val="en-US"/>
        </w:rPr>
        <w:t>www.hahn-schickard.de</w:t>
      </w:r>
      <w:r w:rsidRPr="00385D9E">
        <w:rPr>
          <w:szCs w:val="22"/>
          <w:u w:val="single"/>
          <w:lang w:val="en-US"/>
        </w:rPr>
        <w:t>/en</w:t>
      </w:r>
      <w:r w:rsidR="008D6018" w:rsidRPr="00385D9E">
        <w:rPr>
          <w:szCs w:val="22"/>
          <w:u w:val="single"/>
          <w:lang w:val="en-US"/>
        </w:rPr>
        <w:t xml:space="preserve"> </w:t>
      </w:r>
    </w:p>
    <w:p w14:paraId="4C72E248" w14:textId="77777777" w:rsidR="00B0795C" w:rsidRPr="00385D9E" w:rsidRDefault="00B0795C" w:rsidP="008D6018">
      <w:pPr>
        <w:rPr>
          <w:lang w:val="en-US"/>
        </w:rPr>
      </w:pPr>
    </w:p>
    <w:p w14:paraId="6E5FBDEB" w14:textId="77777777" w:rsidR="00B0795C" w:rsidRPr="00385D9E" w:rsidRDefault="00385D9E" w:rsidP="00B0795C">
      <w:pPr>
        <w:pStyle w:val="TitelimText"/>
        <w:rPr>
          <w:lang w:val="en-US"/>
        </w:rPr>
      </w:pPr>
      <w:r w:rsidRPr="00385D9E">
        <w:rPr>
          <w:lang w:val="en-US"/>
        </w:rPr>
        <w:t>Contacts</w:t>
      </w:r>
    </w:p>
    <w:p w14:paraId="6A05D170" w14:textId="03DF0977" w:rsidR="008D6018" w:rsidRPr="00385D9E" w:rsidRDefault="0074266D" w:rsidP="008D6018">
      <w:pPr>
        <w:tabs>
          <w:tab w:val="left" w:pos="5103"/>
          <w:tab w:val="left" w:pos="5670"/>
        </w:tabs>
        <w:spacing w:after="0"/>
        <w:rPr>
          <w:rFonts w:eastAsiaTheme="minorEastAsia" w:cs="Arial"/>
          <w:noProof/>
          <w:lang w:val="en-US" w:eastAsia="de-DE"/>
        </w:rPr>
      </w:pPr>
      <w:r w:rsidRPr="00385D9E">
        <w:rPr>
          <w:lang w:val="en-US"/>
        </w:rPr>
        <w:br/>
      </w:r>
      <w:r w:rsidR="005D5217" w:rsidRPr="00385D9E">
        <w:rPr>
          <w:lang w:val="en-US"/>
        </w:rPr>
        <w:t>Endress+Hauser Gr</w:t>
      </w:r>
      <w:r w:rsidR="00385D9E" w:rsidRPr="00385D9E">
        <w:rPr>
          <w:lang w:val="en-US"/>
        </w:rPr>
        <w:t>oup</w:t>
      </w:r>
      <w:r w:rsidR="005D5217" w:rsidRPr="00385D9E">
        <w:rPr>
          <w:lang w:val="en-US"/>
        </w:rPr>
        <w:t>:</w:t>
      </w:r>
      <w:r w:rsidR="005D5217" w:rsidRPr="00385D9E">
        <w:rPr>
          <w:lang w:val="en-US"/>
        </w:rPr>
        <w:tab/>
        <w:t>Hahn-Schickard:</w:t>
      </w:r>
      <w:r w:rsidR="005D5217" w:rsidRPr="00385D9E">
        <w:rPr>
          <w:lang w:val="en-US"/>
        </w:rPr>
        <w:br/>
      </w:r>
      <w:r w:rsidR="00B0795C" w:rsidRPr="00385D9E">
        <w:rPr>
          <w:lang w:val="en-US"/>
        </w:rPr>
        <w:t>Martin Raab</w:t>
      </w:r>
      <w:r w:rsidR="00B0795C" w:rsidRPr="00385D9E">
        <w:rPr>
          <w:lang w:val="en-US"/>
        </w:rPr>
        <w:tab/>
      </w:r>
      <w:r w:rsidRPr="00385D9E">
        <w:rPr>
          <w:rFonts w:eastAsiaTheme="minorEastAsia" w:cs="Arial"/>
          <w:noProof/>
          <w:lang w:val="en-US" w:eastAsia="de-DE"/>
        </w:rPr>
        <w:t>Prof</w:t>
      </w:r>
      <w:r w:rsidR="00385D9E" w:rsidRPr="00385D9E">
        <w:rPr>
          <w:rFonts w:eastAsiaTheme="minorEastAsia" w:cs="Arial"/>
          <w:noProof/>
          <w:lang w:val="en-US" w:eastAsia="de-DE"/>
        </w:rPr>
        <w:t>essor</w:t>
      </w:r>
      <w:r w:rsidRPr="00385D9E">
        <w:rPr>
          <w:rFonts w:eastAsiaTheme="minorEastAsia" w:cs="Arial"/>
          <w:noProof/>
          <w:lang w:val="en-US" w:eastAsia="de-DE"/>
        </w:rPr>
        <w:t xml:space="preserve"> Roland Zengerle</w:t>
      </w:r>
    </w:p>
    <w:p w14:paraId="7C409345" w14:textId="77777777" w:rsidR="008D6018" w:rsidRPr="00385D9E" w:rsidRDefault="0074266D" w:rsidP="008D6018">
      <w:pPr>
        <w:tabs>
          <w:tab w:val="left" w:pos="5103"/>
          <w:tab w:val="left" w:pos="5670"/>
        </w:tabs>
        <w:spacing w:after="0"/>
        <w:rPr>
          <w:lang w:val="en-US"/>
        </w:rPr>
      </w:pPr>
      <w:r w:rsidRPr="00385D9E">
        <w:rPr>
          <w:lang w:val="en-US"/>
        </w:rPr>
        <w:t>Group Media Spokesperson</w:t>
      </w:r>
      <w:r w:rsidR="00B0795C" w:rsidRPr="00385D9E">
        <w:rPr>
          <w:lang w:val="en-US"/>
        </w:rPr>
        <w:tab/>
      </w:r>
      <w:r w:rsidR="00385D9E" w:rsidRPr="00385D9E">
        <w:rPr>
          <w:lang w:val="en-US"/>
        </w:rPr>
        <w:t>Director</w:t>
      </w:r>
      <w:r w:rsidRPr="00385D9E">
        <w:rPr>
          <w:lang w:val="en-US"/>
        </w:rPr>
        <w:t xml:space="preserve"> </w:t>
      </w:r>
    </w:p>
    <w:p w14:paraId="545EB93F" w14:textId="3EF26F43" w:rsidR="0074266D" w:rsidRPr="00385D9E" w:rsidRDefault="0074266D" w:rsidP="008D6018">
      <w:pPr>
        <w:tabs>
          <w:tab w:val="left" w:pos="5103"/>
          <w:tab w:val="left" w:pos="5670"/>
        </w:tabs>
        <w:spacing w:after="0"/>
        <w:rPr>
          <w:lang w:val="en-US"/>
        </w:rPr>
      </w:pPr>
      <w:r w:rsidRPr="00385D9E">
        <w:rPr>
          <w:lang w:val="en-US"/>
        </w:rPr>
        <w:t>martin.raab@endress.com</w:t>
      </w:r>
      <w:r w:rsidRPr="00385D9E">
        <w:rPr>
          <w:lang w:val="en-US"/>
        </w:rPr>
        <w:tab/>
      </w:r>
      <w:r w:rsidR="000A6126">
        <w:rPr>
          <w:lang w:val="en-US"/>
        </w:rPr>
        <w:t>R</w:t>
      </w:r>
      <w:r w:rsidR="008D6018" w:rsidRPr="00385D9E">
        <w:rPr>
          <w:lang w:val="en-US"/>
        </w:rPr>
        <w:t>oland.</w:t>
      </w:r>
      <w:r w:rsidR="000A6126">
        <w:rPr>
          <w:lang w:val="en-US"/>
        </w:rPr>
        <w:t>Z</w:t>
      </w:r>
      <w:r w:rsidR="008D6018" w:rsidRPr="00385D9E">
        <w:rPr>
          <w:lang w:val="en-US"/>
        </w:rPr>
        <w:t>engerle@</w:t>
      </w:r>
      <w:r w:rsidR="000A6126">
        <w:rPr>
          <w:lang w:val="en-US"/>
        </w:rPr>
        <w:t>H</w:t>
      </w:r>
      <w:r w:rsidR="008D6018" w:rsidRPr="00385D9E">
        <w:rPr>
          <w:lang w:val="en-US"/>
        </w:rPr>
        <w:t>ahn</w:t>
      </w:r>
      <w:r w:rsidR="000A6126">
        <w:rPr>
          <w:lang w:val="en-US"/>
        </w:rPr>
        <w:t>-S</w:t>
      </w:r>
      <w:r w:rsidR="008D6018" w:rsidRPr="00385D9E">
        <w:rPr>
          <w:lang w:val="en-US"/>
        </w:rPr>
        <w:t>chickard.de</w:t>
      </w:r>
    </w:p>
    <w:p w14:paraId="50F59767" w14:textId="77777777" w:rsidR="00DD2EB7" w:rsidRPr="00385D9E" w:rsidRDefault="0074266D" w:rsidP="008D6018">
      <w:pPr>
        <w:tabs>
          <w:tab w:val="left" w:pos="5103"/>
          <w:tab w:val="left" w:pos="5670"/>
        </w:tabs>
        <w:rPr>
          <w:lang w:val="en-US"/>
        </w:rPr>
      </w:pPr>
      <w:r w:rsidRPr="00385D9E">
        <w:rPr>
          <w:lang w:val="en-US"/>
        </w:rPr>
        <w:t>+41 61 715 7722</w:t>
      </w:r>
      <w:r w:rsidRPr="00385D9E">
        <w:rPr>
          <w:lang w:val="en-US"/>
        </w:rPr>
        <w:tab/>
      </w:r>
      <w:r w:rsidRPr="00385D9E">
        <w:rPr>
          <w:rFonts w:eastAsiaTheme="minorEastAsia" w:cs="Arial"/>
          <w:noProof/>
          <w:lang w:val="en-US" w:eastAsia="de-DE"/>
        </w:rPr>
        <w:t>+49 761 203 73 213</w:t>
      </w:r>
    </w:p>
    <w:sectPr w:rsidR="00DD2EB7" w:rsidRPr="00385D9E"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ACA39" w14:textId="77777777" w:rsidR="008F025C" w:rsidRDefault="008F025C" w:rsidP="00380AC8">
      <w:pPr>
        <w:spacing w:after="0" w:line="240" w:lineRule="auto"/>
      </w:pPr>
      <w:r>
        <w:separator/>
      </w:r>
    </w:p>
  </w:endnote>
  <w:endnote w:type="continuationSeparator" w:id="0">
    <w:p w14:paraId="7A78ED48" w14:textId="77777777" w:rsidR="008F025C" w:rsidRDefault="008F025C"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E+H Sans">
    <w:panose1 w:val="020B0404050202020204"/>
    <w:charset w:val="00"/>
    <w:family w:val="swiss"/>
    <w:pitch w:val="variable"/>
    <w:sig w:usb0="A00002AF" w:usb1="1000206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5DDAE4AF" w14:textId="77777777" w:rsidR="00D14FC3" w:rsidRPr="008274A8" w:rsidRDefault="00BC70C2" w:rsidP="00C27B1F">
        <w:pPr>
          <w:pStyle w:val="Fuzeile"/>
          <w:spacing w:after="0"/>
          <w:jc w:val="right"/>
          <w:rPr>
            <w:sz w:val="16"/>
            <w:szCs w:val="16"/>
          </w:rPr>
        </w:pPr>
        <w:r w:rsidRPr="008274A8">
          <w:rPr>
            <w:sz w:val="16"/>
            <w:szCs w:val="16"/>
          </w:rPr>
          <w:fldChar w:fldCharType="begin"/>
        </w:r>
        <w:r w:rsidR="00D14FC3" w:rsidRPr="008274A8">
          <w:rPr>
            <w:sz w:val="16"/>
            <w:szCs w:val="16"/>
          </w:rPr>
          <w:instrText xml:space="preserve"> PAGE   \* MERGEFORMAT </w:instrText>
        </w:r>
        <w:r w:rsidRPr="008274A8">
          <w:rPr>
            <w:sz w:val="16"/>
            <w:szCs w:val="16"/>
          </w:rPr>
          <w:fldChar w:fldCharType="separate"/>
        </w:r>
        <w:r w:rsidR="00823294">
          <w:rPr>
            <w:noProof/>
            <w:sz w:val="16"/>
            <w:szCs w:val="16"/>
          </w:rPr>
          <w:t>1</w:t>
        </w:r>
        <w:r w:rsidRPr="008274A8">
          <w:rPr>
            <w:sz w:val="16"/>
            <w:szCs w:val="16"/>
          </w:rPr>
          <w:fldChar w:fldCharType="end"/>
        </w:r>
        <w:r w:rsidR="00D14FC3" w:rsidRPr="008274A8">
          <w:rPr>
            <w:sz w:val="16"/>
            <w:szCs w:val="16"/>
          </w:rPr>
          <w:t>/</w:t>
        </w:r>
        <w:fldSimple w:instr=" NUMPAGES  \* Arabic  \* MERGEFORMAT ">
          <w:r w:rsidR="00823294" w:rsidRPr="00823294">
            <w:rPr>
              <w:noProof/>
              <w:sz w:val="16"/>
              <w:szCs w:val="16"/>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918DB" w14:textId="77777777" w:rsidR="00D14FC3" w:rsidRDefault="00D14FC3"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1D5E68" w14:textId="77777777" w:rsidR="008F025C" w:rsidRDefault="008F025C" w:rsidP="00380AC8">
      <w:pPr>
        <w:spacing w:after="0" w:line="240" w:lineRule="auto"/>
      </w:pPr>
      <w:r>
        <w:separator/>
      </w:r>
    </w:p>
  </w:footnote>
  <w:footnote w:type="continuationSeparator" w:id="0">
    <w:p w14:paraId="2DDE91B0" w14:textId="77777777" w:rsidR="008F025C" w:rsidRDefault="008F025C"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D14FC3" w:rsidRPr="00385D9E" w14:paraId="2FDF5AEB" w14:textId="77777777" w:rsidTr="00D84A90">
      <w:trPr>
        <w:cantSplit/>
        <w:trHeight w:hRule="exact" w:val="936"/>
      </w:trPr>
      <w:tc>
        <w:tcPr>
          <w:tcW w:w="0" w:type="auto"/>
          <w:tcBorders>
            <w:bottom w:val="single" w:sz="4" w:space="0" w:color="auto"/>
          </w:tcBorders>
        </w:tcPr>
        <w:p w14:paraId="665DE8D3" w14:textId="77777777" w:rsidR="00D14FC3" w:rsidRPr="00385D9E" w:rsidRDefault="00D14FC3" w:rsidP="00C27B1F">
          <w:pPr>
            <w:pStyle w:val="DokumententypDatum"/>
            <w:rPr>
              <w:lang w:val="en-US"/>
            </w:rPr>
          </w:pPr>
          <w:r w:rsidRPr="00385D9E">
            <w:rPr>
              <w:lang w:val="en-US"/>
            </w:rPr>
            <w:t>Press release</w:t>
          </w:r>
        </w:p>
        <w:p w14:paraId="3BB9E61B" w14:textId="07753D67" w:rsidR="00D14FC3" w:rsidRPr="00385D9E" w:rsidRDefault="00474A48" w:rsidP="001A6C60">
          <w:pPr>
            <w:pStyle w:val="DokumententypDatum"/>
            <w:rPr>
              <w:lang w:val="en-US"/>
            </w:rPr>
          </w:pPr>
          <w:r>
            <w:rPr>
              <w:lang w:val="en-US"/>
            </w:rPr>
            <w:t>22</w:t>
          </w:r>
          <w:r w:rsidR="00D14FC3" w:rsidRPr="00385D9E">
            <w:rPr>
              <w:lang w:val="en-US"/>
            </w:rPr>
            <w:t xml:space="preserve"> July 2021</w:t>
          </w:r>
        </w:p>
      </w:tc>
      <w:sdt>
        <w:sdtPr>
          <w:rPr>
            <w:lang w:val="en-US"/>
          </w:rPr>
          <w:alias w:val="Logo"/>
          <w:tag w:val="Logo"/>
          <w:id w:val="-225680390"/>
        </w:sdtPr>
        <w:sdtEndPr/>
        <w:sdtContent>
          <w:tc>
            <w:tcPr>
              <w:tcW w:w="3780" w:type="dxa"/>
              <w:tcBorders>
                <w:bottom w:val="single" w:sz="4" w:space="0" w:color="auto"/>
              </w:tcBorders>
            </w:tcPr>
            <w:p w14:paraId="65BD7286" w14:textId="77777777" w:rsidR="00D14FC3" w:rsidRPr="00385D9E" w:rsidRDefault="00D14FC3" w:rsidP="00216D8F">
              <w:pPr>
                <w:pStyle w:val="Kopfzeile"/>
                <w:jc w:val="right"/>
                <w:rPr>
                  <w:lang w:val="en-US"/>
                </w:rPr>
              </w:pPr>
              <w:r w:rsidRPr="00385D9E">
                <w:rPr>
                  <w:noProof/>
                  <w:lang w:val="en-US"/>
                </w:rPr>
                <w:drawing>
                  <wp:inline distT="0" distB="0" distL="0" distR="0" wp14:anchorId="08A7F896" wp14:editId="2EF857CD">
                    <wp:extent cx="2221200" cy="450000"/>
                    <wp:effectExtent l="0" t="0" r="0" b="7620"/>
                    <wp:docPr id="8"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6AFB3DA" w14:textId="77777777" w:rsidR="00D14FC3" w:rsidRPr="00385D9E" w:rsidRDefault="00D14FC3" w:rsidP="006962C9">
    <w:pPr>
      <w:spacing w:after="0" w:line="240" w:lineRule="auto"/>
      <w:rPr>
        <w:sz w:val="4"/>
        <w:szCs w:val="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50F124" w14:textId="77777777" w:rsidR="00D14FC3" w:rsidRPr="00F023F2" w:rsidRDefault="00D14FC3"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9"/>
  <w:hyphenationZone w:val="85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25E"/>
    <w:rsid w:val="000009EE"/>
    <w:rsid w:val="00004456"/>
    <w:rsid w:val="00006B56"/>
    <w:rsid w:val="00025DDF"/>
    <w:rsid w:val="0003434E"/>
    <w:rsid w:val="000412C3"/>
    <w:rsid w:val="00050B39"/>
    <w:rsid w:val="00050BBC"/>
    <w:rsid w:val="00066668"/>
    <w:rsid w:val="00070F29"/>
    <w:rsid w:val="00074E71"/>
    <w:rsid w:val="000820CC"/>
    <w:rsid w:val="00086654"/>
    <w:rsid w:val="000867DC"/>
    <w:rsid w:val="00086FE8"/>
    <w:rsid w:val="0009144A"/>
    <w:rsid w:val="00092FCC"/>
    <w:rsid w:val="00093B94"/>
    <w:rsid w:val="000A44B4"/>
    <w:rsid w:val="000A6126"/>
    <w:rsid w:val="000A7220"/>
    <w:rsid w:val="000A77D4"/>
    <w:rsid w:val="000B6313"/>
    <w:rsid w:val="000C6BB8"/>
    <w:rsid w:val="000D305E"/>
    <w:rsid w:val="000D4777"/>
    <w:rsid w:val="000D5C45"/>
    <w:rsid w:val="000F2506"/>
    <w:rsid w:val="000F6613"/>
    <w:rsid w:val="001109FE"/>
    <w:rsid w:val="001309C8"/>
    <w:rsid w:val="00133267"/>
    <w:rsid w:val="00135D0C"/>
    <w:rsid w:val="001376EC"/>
    <w:rsid w:val="00155CE3"/>
    <w:rsid w:val="00157519"/>
    <w:rsid w:val="0016103D"/>
    <w:rsid w:val="0016372B"/>
    <w:rsid w:val="0016670A"/>
    <w:rsid w:val="00181C14"/>
    <w:rsid w:val="00185B35"/>
    <w:rsid w:val="001A0596"/>
    <w:rsid w:val="001A24B8"/>
    <w:rsid w:val="001A6C60"/>
    <w:rsid w:val="001A7456"/>
    <w:rsid w:val="001B6377"/>
    <w:rsid w:val="001D58B7"/>
    <w:rsid w:val="001E2778"/>
    <w:rsid w:val="001E4996"/>
    <w:rsid w:val="001E6892"/>
    <w:rsid w:val="0020796A"/>
    <w:rsid w:val="0021109E"/>
    <w:rsid w:val="00216D8F"/>
    <w:rsid w:val="00221919"/>
    <w:rsid w:val="002239AF"/>
    <w:rsid w:val="00243CFB"/>
    <w:rsid w:val="002525A2"/>
    <w:rsid w:val="00256868"/>
    <w:rsid w:val="00266971"/>
    <w:rsid w:val="00277440"/>
    <w:rsid w:val="00292770"/>
    <w:rsid w:val="00295996"/>
    <w:rsid w:val="00295BEF"/>
    <w:rsid w:val="00296D64"/>
    <w:rsid w:val="00297D63"/>
    <w:rsid w:val="002C2CE8"/>
    <w:rsid w:val="002D1513"/>
    <w:rsid w:val="002D4710"/>
    <w:rsid w:val="002E71CE"/>
    <w:rsid w:val="00300C82"/>
    <w:rsid w:val="00301905"/>
    <w:rsid w:val="00303E36"/>
    <w:rsid w:val="00304A97"/>
    <w:rsid w:val="0030609F"/>
    <w:rsid w:val="00313826"/>
    <w:rsid w:val="003167FF"/>
    <w:rsid w:val="00316F42"/>
    <w:rsid w:val="00320CF9"/>
    <w:rsid w:val="00323622"/>
    <w:rsid w:val="00323F55"/>
    <w:rsid w:val="003447FE"/>
    <w:rsid w:val="00357932"/>
    <w:rsid w:val="00372479"/>
    <w:rsid w:val="00380AC8"/>
    <w:rsid w:val="003824CD"/>
    <w:rsid w:val="00385D9E"/>
    <w:rsid w:val="00392A3C"/>
    <w:rsid w:val="00396340"/>
    <w:rsid w:val="003A3233"/>
    <w:rsid w:val="003B17FC"/>
    <w:rsid w:val="003B4636"/>
    <w:rsid w:val="003C012B"/>
    <w:rsid w:val="003C576A"/>
    <w:rsid w:val="003D3413"/>
    <w:rsid w:val="003D784D"/>
    <w:rsid w:val="003E4376"/>
    <w:rsid w:val="003F3C9C"/>
    <w:rsid w:val="00400174"/>
    <w:rsid w:val="00405532"/>
    <w:rsid w:val="00414710"/>
    <w:rsid w:val="0041765A"/>
    <w:rsid w:val="004176D9"/>
    <w:rsid w:val="00417D7C"/>
    <w:rsid w:val="00437890"/>
    <w:rsid w:val="0045534B"/>
    <w:rsid w:val="00460E15"/>
    <w:rsid w:val="00464B30"/>
    <w:rsid w:val="004726CE"/>
    <w:rsid w:val="00474A48"/>
    <w:rsid w:val="00474DAE"/>
    <w:rsid w:val="004751A7"/>
    <w:rsid w:val="00493590"/>
    <w:rsid w:val="004A13E5"/>
    <w:rsid w:val="004B5467"/>
    <w:rsid w:val="004C4B88"/>
    <w:rsid w:val="004C7C8A"/>
    <w:rsid w:val="004C7F16"/>
    <w:rsid w:val="004E1B6E"/>
    <w:rsid w:val="004F4A23"/>
    <w:rsid w:val="004F6FC5"/>
    <w:rsid w:val="004F723B"/>
    <w:rsid w:val="00500347"/>
    <w:rsid w:val="0050124C"/>
    <w:rsid w:val="00502B2D"/>
    <w:rsid w:val="00503774"/>
    <w:rsid w:val="00505E9A"/>
    <w:rsid w:val="00506433"/>
    <w:rsid w:val="0050689C"/>
    <w:rsid w:val="005073BC"/>
    <w:rsid w:val="005143BF"/>
    <w:rsid w:val="00530087"/>
    <w:rsid w:val="00547826"/>
    <w:rsid w:val="005537A5"/>
    <w:rsid w:val="00553C89"/>
    <w:rsid w:val="005559F7"/>
    <w:rsid w:val="0056492C"/>
    <w:rsid w:val="00575C24"/>
    <w:rsid w:val="00581A1D"/>
    <w:rsid w:val="00595370"/>
    <w:rsid w:val="005971B7"/>
    <w:rsid w:val="005A281D"/>
    <w:rsid w:val="005A43F0"/>
    <w:rsid w:val="005B0FA6"/>
    <w:rsid w:val="005C6C3F"/>
    <w:rsid w:val="005D1C54"/>
    <w:rsid w:val="005D5217"/>
    <w:rsid w:val="005D5A54"/>
    <w:rsid w:val="005D5E78"/>
    <w:rsid w:val="005D6477"/>
    <w:rsid w:val="005F2787"/>
    <w:rsid w:val="005F6CA4"/>
    <w:rsid w:val="006115B2"/>
    <w:rsid w:val="00613A28"/>
    <w:rsid w:val="00617C70"/>
    <w:rsid w:val="00623C3A"/>
    <w:rsid w:val="00625E16"/>
    <w:rsid w:val="00627CEA"/>
    <w:rsid w:val="00642B54"/>
    <w:rsid w:val="00652501"/>
    <w:rsid w:val="006527DE"/>
    <w:rsid w:val="00657017"/>
    <w:rsid w:val="00663732"/>
    <w:rsid w:val="00683FAF"/>
    <w:rsid w:val="00690761"/>
    <w:rsid w:val="00690ED9"/>
    <w:rsid w:val="006962C9"/>
    <w:rsid w:val="006A30EA"/>
    <w:rsid w:val="006A44DA"/>
    <w:rsid w:val="006A6C49"/>
    <w:rsid w:val="006B4953"/>
    <w:rsid w:val="006B5E1B"/>
    <w:rsid w:val="006B6BCE"/>
    <w:rsid w:val="006C3037"/>
    <w:rsid w:val="006D68B8"/>
    <w:rsid w:val="006E5420"/>
    <w:rsid w:val="006F2D14"/>
    <w:rsid w:val="006F4ADF"/>
    <w:rsid w:val="00702368"/>
    <w:rsid w:val="007115E3"/>
    <w:rsid w:val="007130C8"/>
    <w:rsid w:val="00714493"/>
    <w:rsid w:val="0072430C"/>
    <w:rsid w:val="00734CA4"/>
    <w:rsid w:val="007376D6"/>
    <w:rsid w:val="007379C7"/>
    <w:rsid w:val="00737B4D"/>
    <w:rsid w:val="0074266D"/>
    <w:rsid w:val="00745F69"/>
    <w:rsid w:val="00752C49"/>
    <w:rsid w:val="00755A91"/>
    <w:rsid w:val="00757021"/>
    <w:rsid w:val="007579D4"/>
    <w:rsid w:val="00761816"/>
    <w:rsid w:val="0076594F"/>
    <w:rsid w:val="007668B7"/>
    <w:rsid w:val="0077116B"/>
    <w:rsid w:val="007728E3"/>
    <w:rsid w:val="007736FB"/>
    <w:rsid w:val="00782DFD"/>
    <w:rsid w:val="007852D8"/>
    <w:rsid w:val="007905C1"/>
    <w:rsid w:val="007919B8"/>
    <w:rsid w:val="00795344"/>
    <w:rsid w:val="007A3469"/>
    <w:rsid w:val="007B15F8"/>
    <w:rsid w:val="007B460B"/>
    <w:rsid w:val="007C2480"/>
    <w:rsid w:val="007D0775"/>
    <w:rsid w:val="007D746F"/>
    <w:rsid w:val="007E692F"/>
    <w:rsid w:val="007F22C2"/>
    <w:rsid w:val="007F6F41"/>
    <w:rsid w:val="007F76BE"/>
    <w:rsid w:val="008141C6"/>
    <w:rsid w:val="00817D77"/>
    <w:rsid w:val="008207D5"/>
    <w:rsid w:val="00823294"/>
    <w:rsid w:val="00824B29"/>
    <w:rsid w:val="008274A8"/>
    <w:rsid w:val="008533E6"/>
    <w:rsid w:val="008565DE"/>
    <w:rsid w:val="00861A3B"/>
    <w:rsid w:val="00862FB6"/>
    <w:rsid w:val="00866EEE"/>
    <w:rsid w:val="00866F02"/>
    <w:rsid w:val="00876B90"/>
    <w:rsid w:val="00876BAE"/>
    <w:rsid w:val="00877C69"/>
    <w:rsid w:val="00884946"/>
    <w:rsid w:val="00893175"/>
    <w:rsid w:val="00895409"/>
    <w:rsid w:val="008979FA"/>
    <w:rsid w:val="008A57AD"/>
    <w:rsid w:val="008A6DF6"/>
    <w:rsid w:val="008D6018"/>
    <w:rsid w:val="008E3E91"/>
    <w:rsid w:val="008E4ECD"/>
    <w:rsid w:val="008F025C"/>
    <w:rsid w:val="008F0E8C"/>
    <w:rsid w:val="008F2971"/>
    <w:rsid w:val="00905ED6"/>
    <w:rsid w:val="009076D1"/>
    <w:rsid w:val="0092021F"/>
    <w:rsid w:val="00923F7A"/>
    <w:rsid w:val="009261F2"/>
    <w:rsid w:val="00931664"/>
    <w:rsid w:val="00932A3F"/>
    <w:rsid w:val="0093550C"/>
    <w:rsid w:val="00936473"/>
    <w:rsid w:val="009436F2"/>
    <w:rsid w:val="00947C8C"/>
    <w:rsid w:val="009517B6"/>
    <w:rsid w:val="00956DDC"/>
    <w:rsid w:val="00965A9E"/>
    <w:rsid w:val="00980526"/>
    <w:rsid w:val="00986F9F"/>
    <w:rsid w:val="00991F9D"/>
    <w:rsid w:val="00993C61"/>
    <w:rsid w:val="009A4B87"/>
    <w:rsid w:val="009A5D16"/>
    <w:rsid w:val="009A6784"/>
    <w:rsid w:val="009B2C73"/>
    <w:rsid w:val="009B4093"/>
    <w:rsid w:val="009C1855"/>
    <w:rsid w:val="009C4353"/>
    <w:rsid w:val="009C7261"/>
    <w:rsid w:val="009D2A29"/>
    <w:rsid w:val="00A01B5A"/>
    <w:rsid w:val="00A067FA"/>
    <w:rsid w:val="00A234F7"/>
    <w:rsid w:val="00A23552"/>
    <w:rsid w:val="00A26724"/>
    <w:rsid w:val="00A32639"/>
    <w:rsid w:val="00A53F52"/>
    <w:rsid w:val="00A82D96"/>
    <w:rsid w:val="00A82DDE"/>
    <w:rsid w:val="00A9248C"/>
    <w:rsid w:val="00A927F7"/>
    <w:rsid w:val="00A961AA"/>
    <w:rsid w:val="00AA129C"/>
    <w:rsid w:val="00AA3AF5"/>
    <w:rsid w:val="00AA618D"/>
    <w:rsid w:val="00AB0CFF"/>
    <w:rsid w:val="00AB1A9F"/>
    <w:rsid w:val="00AE6515"/>
    <w:rsid w:val="00B00915"/>
    <w:rsid w:val="00B03D01"/>
    <w:rsid w:val="00B06675"/>
    <w:rsid w:val="00B0795C"/>
    <w:rsid w:val="00B07CE3"/>
    <w:rsid w:val="00B12085"/>
    <w:rsid w:val="00B16B19"/>
    <w:rsid w:val="00B2271C"/>
    <w:rsid w:val="00B55F8C"/>
    <w:rsid w:val="00B63108"/>
    <w:rsid w:val="00B64CDF"/>
    <w:rsid w:val="00B67AD1"/>
    <w:rsid w:val="00B73327"/>
    <w:rsid w:val="00B801FD"/>
    <w:rsid w:val="00B81B08"/>
    <w:rsid w:val="00B827D8"/>
    <w:rsid w:val="00B85584"/>
    <w:rsid w:val="00B9053B"/>
    <w:rsid w:val="00BB039D"/>
    <w:rsid w:val="00BB7B14"/>
    <w:rsid w:val="00BC2399"/>
    <w:rsid w:val="00BC70C2"/>
    <w:rsid w:val="00BD3532"/>
    <w:rsid w:val="00BD4AA4"/>
    <w:rsid w:val="00BE1F10"/>
    <w:rsid w:val="00BE2D05"/>
    <w:rsid w:val="00BE461F"/>
    <w:rsid w:val="00BE56CF"/>
    <w:rsid w:val="00BE737F"/>
    <w:rsid w:val="00BF399F"/>
    <w:rsid w:val="00C031E2"/>
    <w:rsid w:val="00C05656"/>
    <w:rsid w:val="00C11294"/>
    <w:rsid w:val="00C1167B"/>
    <w:rsid w:val="00C11C7C"/>
    <w:rsid w:val="00C15EAB"/>
    <w:rsid w:val="00C27B1F"/>
    <w:rsid w:val="00C32234"/>
    <w:rsid w:val="00C41D14"/>
    <w:rsid w:val="00C45112"/>
    <w:rsid w:val="00C50510"/>
    <w:rsid w:val="00C53EB0"/>
    <w:rsid w:val="00C60910"/>
    <w:rsid w:val="00C67B9B"/>
    <w:rsid w:val="00C74ACB"/>
    <w:rsid w:val="00C83586"/>
    <w:rsid w:val="00C84060"/>
    <w:rsid w:val="00C86BCB"/>
    <w:rsid w:val="00C943E4"/>
    <w:rsid w:val="00CA194C"/>
    <w:rsid w:val="00CA48C0"/>
    <w:rsid w:val="00CB19CC"/>
    <w:rsid w:val="00CB3EE1"/>
    <w:rsid w:val="00CC070E"/>
    <w:rsid w:val="00CC6F52"/>
    <w:rsid w:val="00CE051E"/>
    <w:rsid w:val="00CE27C4"/>
    <w:rsid w:val="00CE67C7"/>
    <w:rsid w:val="00CE7391"/>
    <w:rsid w:val="00CE79FB"/>
    <w:rsid w:val="00CF6176"/>
    <w:rsid w:val="00D027F3"/>
    <w:rsid w:val="00D0546D"/>
    <w:rsid w:val="00D10C48"/>
    <w:rsid w:val="00D14FC3"/>
    <w:rsid w:val="00D1641C"/>
    <w:rsid w:val="00D25235"/>
    <w:rsid w:val="00D25CCE"/>
    <w:rsid w:val="00D2734D"/>
    <w:rsid w:val="00D30CD7"/>
    <w:rsid w:val="00D476CA"/>
    <w:rsid w:val="00D60A45"/>
    <w:rsid w:val="00D64083"/>
    <w:rsid w:val="00D668DD"/>
    <w:rsid w:val="00D66F13"/>
    <w:rsid w:val="00D71F9A"/>
    <w:rsid w:val="00D80AA5"/>
    <w:rsid w:val="00D84A90"/>
    <w:rsid w:val="00D90C42"/>
    <w:rsid w:val="00D94379"/>
    <w:rsid w:val="00D945A4"/>
    <w:rsid w:val="00DA0EE9"/>
    <w:rsid w:val="00DA7921"/>
    <w:rsid w:val="00DB0D20"/>
    <w:rsid w:val="00DB2074"/>
    <w:rsid w:val="00DB2158"/>
    <w:rsid w:val="00DC4A25"/>
    <w:rsid w:val="00DC702C"/>
    <w:rsid w:val="00DD2EB7"/>
    <w:rsid w:val="00DD46C8"/>
    <w:rsid w:val="00DE62C4"/>
    <w:rsid w:val="00DE6664"/>
    <w:rsid w:val="00DE68C1"/>
    <w:rsid w:val="00DE7080"/>
    <w:rsid w:val="00DF2075"/>
    <w:rsid w:val="00DF45D0"/>
    <w:rsid w:val="00E008EA"/>
    <w:rsid w:val="00E14A82"/>
    <w:rsid w:val="00E152AB"/>
    <w:rsid w:val="00E233CD"/>
    <w:rsid w:val="00E32ED4"/>
    <w:rsid w:val="00E34577"/>
    <w:rsid w:val="00E40CFC"/>
    <w:rsid w:val="00E437F6"/>
    <w:rsid w:val="00E43E64"/>
    <w:rsid w:val="00E52B5E"/>
    <w:rsid w:val="00E550F7"/>
    <w:rsid w:val="00E56C06"/>
    <w:rsid w:val="00E64001"/>
    <w:rsid w:val="00E66A33"/>
    <w:rsid w:val="00E81751"/>
    <w:rsid w:val="00E81969"/>
    <w:rsid w:val="00E84113"/>
    <w:rsid w:val="00E85D78"/>
    <w:rsid w:val="00E85FF5"/>
    <w:rsid w:val="00E86935"/>
    <w:rsid w:val="00E86C08"/>
    <w:rsid w:val="00E90738"/>
    <w:rsid w:val="00E925F1"/>
    <w:rsid w:val="00E9431C"/>
    <w:rsid w:val="00E9525E"/>
    <w:rsid w:val="00EA4AF9"/>
    <w:rsid w:val="00EA63A4"/>
    <w:rsid w:val="00EB15CE"/>
    <w:rsid w:val="00EB17D3"/>
    <w:rsid w:val="00EC72BB"/>
    <w:rsid w:val="00ED5B7C"/>
    <w:rsid w:val="00ED6624"/>
    <w:rsid w:val="00EE224F"/>
    <w:rsid w:val="00EE5884"/>
    <w:rsid w:val="00EF59A6"/>
    <w:rsid w:val="00F023F2"/>
    <w:rsid w:val="00F06E7F"/>
    <w:rsid w:val="00F11BBE"/>
    <w:rsid w:val="00F12344"/>
    <w:rsid w:val="00F2428B"/>
    <w:rsid w:val="00F3287E"/>
    <w:rsid w:val="00F40B9A"/>
    <w:rsid w:val="00F40ED8"/>
    <w:rsid w:val="00F445F3"/>
    <w:rsid w:val="00F45698"/>
    <w:rsid w:val="00F6180C"/>
    <w:rsid w:val="00F8206D"/>
    <w:rsid w:val="00F878BA"/>
    <w:rsid w:val="00FA7575"/>
    <w:rsid w:val="00FB6667"/>
    <w:rsid w:val="00FB7EF3"/>
    <w:rsid w:val="00FC7FF6"/>
    <w:rsid w:val="00FD3F8F"/>
    <w:rsid w:val="00FE725D"/>
    <w:rsid w:val="00FF1F5D"/>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EA0693"/>
  <w15:docId w15:val="{C06D77C0-121B-45A5-BDC0-0D4505CE8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1A7456"/>
    <w:pPr>
      <w:keepNext/>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semiHidden/>
    <w:unhideWhenUsed/>
    <w:rsid w:val="00A01B5A"/>
    <w:pPr>
      <w:spacing w:line="240" w:lineRule="auto"/>
    </w:pPr>
    <w:rPr>
      <w:sz w:val="20"/>
    </w:rPr>
  </w:style>
  <w:style w:type="character" w:customStyle="1" w:styleId="KommentartextZchn">
    <w:name w:val="Kommentartext Zchn"/>
    <w:basedOn w:val="Absatz-Standardschriftart"/>
    <w:link w:val="Kommentartext"/>
    <w:uiPriority w:val="99"/>
    <w:semiHidden/>
    <w:rsid w:val="00A01B5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de-DE"/>
    </w:rPr>
  </w:style>
  <w:style w:type="character" w:styleId="Hyperlink">
    <w:name w:val="Hyperlink"/>
    <w:basedOn w:val="Absatz-Standardschriftart"/>
    <w:uiPriority w:val="99"/>
    <w:unhideWhenUsed/>
    <w:rsid w:val="0074266D"/>
    <w:rPr>
      <w:color w:val="0000FF" w:themeColor="hyperlink"/>
      <w:u w:val="single"/>
    </w:rPr>
  </w:style>
  <w:style w:type="character" w:customStyle="1" w:styleId="NichtaufgelsteErwhnung1">
    <w:name w:val="Nicht aufgelöste Erwähnung1"/>
    <w:basedOn w:val="Absatz-Standardschriftart"/>
    <w:uiPriority w:val="99"/>
    <w:semiHidden/>
    <w:unhideWhenUsed/>
    <w:rsid w:val="007426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 w:id="26164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i99200060\Desktop\2017-05-09_Financial%20results%202016\Endress_Hauser_Thema_Tag_Monat_2017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62963-977B-4556-A471-6053179BF9E1}">
  <ds:schemaRefs>
    <ds:schemaRef ds:uri="http://schemas.openxmlformats.org/package/2006/metadata/core-properties"/>
    <ds:schemaRef ds:uri="http://purl.org/dc/dcmitype/"/>
    <ds:schemaRef ds:uri="http://purl.org/dc/elements/1.1/"/>
    <ds:schemaRef ds:uri="http://schemas.microsoft.com/office/2006/metadata/properties"/>
    <ds:schemaRef ds:uri="e51de9f9-8f11-4f92-8e40-9c334f355665"/>
    <ds:schemaRef ds:uri="http://schemas.microsoft.com/office/infopath/2007/PartnerControls"/>
    <ds:schemaRef ds:uri="http://schemas.microsoft.com/office/2006/documentManagement/types"/>
    <ds:schemaRef ds:uri="571620aa-21a7-4e7e-8a0c-ff181b48d732"/>
    <ds:schemaRef ds:uri="http://www.w3.org/XML/1998/namespace"/>
    <ds:schemaRef ds:uri="http://purl.org/dc/terms/"/>
  </ds:schemaRefs>
</ds:datastoreItem>
</file>

<file path=customXml/itemProps2.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3.xml><?xml version="1.0" encoding="utf-8"?>
<ds:datastoreItem xmlns:ds="http://schemas.openxmlformats.org/officeDocument/2006/customXml" ds:itemID="{0F0EEFBC-2C98-4701-BBDB-069C4DAD0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8F35EE-A5DE-4BFC-948A-E91A9B082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Endress_Hauser_Thema_Tag_Monat_2017_DE.dotx</Template>
  <TotalTime>0</TotalTime>
  <Pages>3</Pages>
  <Words>687</Words>
  <Characters>4330</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and Hahn-Schickard create joint venture</vt:lpstr>
      <vt:lpstr>Endress+Hauser legt deutlich zu</vt:lpstr>
    </vt:vector>
  </TitlesOfParts>
  <Company>Endress+Hauser</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and Hahn-Schickard create joint venture</dc:title>
  <dc:creator>Endress+Hauser</dc:creator>
  <cp:keywords>Press release</cp:keywords>
  <cp:lastModifiedBy>Martin Raab</cp:lastModifiedBy>
  <cp:revision>5</cp:revision>
  <cp:lastPrinted>2021-07-16T07:24:00Z</cp:lastPrinted>
  <dcterms:created xsi:type="dcterms:W3CDTF">2021-07-13T15:13:00Z</dcterms:created>
  <dcterms:modified xsi:type="dcterms:W3CDTF">2021-07-16T07:24:00Z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0x01010040C5DA31C3402E4587E7D23BC6375F72</vt:lpwstr>
  </property>
  <property fmtid="{D5CDD505-2E9C-101B-9397-08002B2CF9AE}" pid="3" name="MSIP_Label_2988f0a4-524a-45f2-829d-417725fa4957_Enabled">
    <vt:lpwstr>true</vt:lpwstr>
  </property>
  <property fmtid="{D5CDD505-2E9C-101B-9397-08002B2CF9AE}" pid="4" name="MSIP_Label_2988f0a4-524a-45f2-829d-417725fa4957_SetDate">
    <vt:lpwstr>2021-04-15T10:29:44Z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
  </property>
  <property fmtid="{D5CDD505-2E9C-101B-9397-08002B2CF9AE}" pid="9" name="MSIP_Label_2988f0a4-524a-45f2-829d-417725fa4957_ContentBits">
    <vt:lpwstr>0</vt:lpwstr>
  </property>
</Properties>
</file>